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4B35" w14:textId="77777777" w:rsidR="00E33BFD" w:rsidRDefault="00435E3C">
      <w:r>
        <w:rPr>
          <w:noProof/>
          <w:lang w:val="en-GB"/>
        </w:rPr>
        <w:drawing>
          <wp:inline distT="0" distB="0" distL="0" distR="0" wp14:anchorId="7F7F1D20" wp14:editId="4A8D58A6">
            <wp:extent cx="1626544" cy="1062038"/>
            <wp:effectExtent l="0" t="0" r="0" b="0"/>
            <wp:docPr id="3" name="image1.gif" descr="Home"/>
            <wp:cNvGraphicFramePr/>
            <a:graphic xmlns:a="http://schemas.openxmlformats.org/drawingml/2006/main">
              <a:graphicData uri="http://schemas.openxmlformats.org/drawingml/2006/picture">
                <pic:pic xmlns:pic="http://schemas.openxmlformats.org/drawingml/2006/picture">
                  <pic:nvPicPr>
                    <pic:cNvPr id="0" name="image1.gif" descr="Home"/>
                    <pic:cNvPicPr preferRelativeResize="0"/>
                  </pic:nvPicPr>
                  <pic:blipFill>
                    <a:blip r:embed="rId8"/>
                    <a:srcRect/>
                    <a:stretch>
                      <a:fillRect/>
                    </a:stretch>
                  </pic:blipFill>
                  <pic:spPr>
                    <a:xfrm>
                      <a:off x="0" y="0"/>
                      <a:ext cx="1626544" cy="1062038"/>
                    </a:xfrm>
                    <a:prstGeom prst="rect">
                      <a:avLst/>
                    </a:prstGeom>
                    <a:ln/>
                  </pic:spPr>
                </pic:pic>
              </a:graphicData>
            </a:graphic>
          </wp:inline>
        </w:drawing>
      </w:r>
    </w:p>
    <w:p w14:paraId="3BF207FF" w14:textId="77777777" w:rsidR="00E33BFD" w:rsidRDefault="00435E3C">
      <w:pPr>
        <w:spacing w:after="0" w:line="240" w:lineRule="auto"/>
        <w:jc w:val="right"/>
        <w:rPr>
          <w:rFonts w:ascii="Arial" w:eastAsia="Arial" w:hAnsi="Arial" w:cs="Arial"/>
          <w:b/>
          <w:sz w:val="26"/>
          <w:szCs w:val="26"/>
        </w:rPr>
      </w:pPr>
      <w:r>
        <w:rPr>
          <w:rFonts w:ascii="Arial" w:eastAsia="Arial" w:hAnsi="Arial" w:cs="Arial"/>
          <w:b/>
          <w:sz w:val="26"/>
          <w:szCs w:val="26"/>
        </w:rPr>
        <w:t xml:space="preserve">Communications Pack for Fellows in </w:t>
      </w:r>
    </w:p>
    <w:p w14:paraId="4F299003" w14:textId="77777777" w:rsidR="00E33BFD" w:rsidRDefault="00435E3C">
      <w:pPr>
        <w:spacing w:after="0" w:line="240" w:lineRule="auto"/>
        <w:jc w:val="right"/>
        <w:rPr>
          <w:rFonts w:ascii="Arial" w:eastAsia="Arial" w:hAnsi="Arial" w:cs="Arial"/>
          <w:b/>
          <w:sz w:val="26"/>
          <w:szCs w:val="26"/>
        </w:rPr>
      </w:pPr>
      <w:r>
        <w:rPr>
          <w:rFonts w:ascii="Arial" w:eastAsia="Arial" w:hAnsi="Arial" w:cs="Arial"/>
          <w:b/>
          <w:sz w:val="26"/>
          <w:szCs w:val="26"/>
        </w:rPr>
        <w:t xml:space="preserve">Clinical Artificial Intelligence </w:t>
      </w:r>
    </w:p>
    <w:p w14:paraId="08869CC8" w14:textId="77777777" w:rsidR="00E33BFD" w:rsidRDefault="00435E3C">
      <w:pPr>
        <w:spacing w:after="0" w:line="240" w:lineRule="auto"/>
        <w:jc w:val="right"/>
        <w:rPr>
          <w:rFonts w:ascii="Arial" w:eastAsia="Arial" w:hAnsi="Arial" w:cs="Arial"/>
          <w:b/>
        </w:rPr>
      </w:pPr>
      <w:r>
        <w:rPr>
          <w:rFonts w:ascii="Arial" w:eastAsia="Arial" w:hAnsi="Arial" w:cs="Arial"/>
          <w:b/>
        </w:rPr>
        <w:t>Prepared by The London AI Centre</w:t>
      </w:r>
    </w:p>
    <w:p w14:paraId="2F396865" w14:textId="77777777" w:rsidR="00E33BFD" w:rsidRDefault="00435E3C">
      <w:pPr>
        <w:spacing w:after="0" w:line="240" w:lineRule="auto"/>
        <w:jc w:val="right"/>
        <w:rPr>
          <w:rFonts w:ascii="Arial" w:eastAsia="Arial" w:hAnsi="Arial" w:cs="Arial"/>
          <w:b/>
        </w:rPr>
      </w:pPr>
      <w:r>
        <w:rPr>
          <w:rFonts w:ascii="Arial" w:eastAsia="Arial" w:hAnsi="Arial" w:cs="Arial"/>
          <w:b/>
        </w:rPr>
        <w:t>10 January 2022</w:t>
      </w:r>
    </w:p>
    <w:p w14:paraId="4866A5F6" w14:textId="77777777" w:rsidR="00435E3C" w:rsidRDefault="00435E3C">
      <w:pPr>
        <w:spacing w:after="0" w:line="240" w:lineRule="auto"/>
        <w:jc w:val="right"/>
        <w:rPr>
          <w:rFonts w:ascii="Arial" w:eastAsia="Arial" w:hAnsi="Arial" w:cs="Arial"/>
          <w:b/>
        </w:rPr>
      </w:pPr>
    </w:p>
    <w:p w14:paraId="24F99BD8" w14:textId="77777777" w:rsidR="00E33BFD" w:rsidRDefault="00435E3C">
      <w:pPr>
        <w:rPr>
          <w:rFonts w:ascii="Arial" w:eastAsia="Arial" w:hAnsi="Arial" w:cs="Arial"/>
          <w:b/>
        </w:rPr>
      </w:pPr>
      <w:r>
        <w:rPr>
          <w:rFonts w:ascii="Arial" w:eastAsia="Arial" w:hAnsi="Arial" w:cs="Arial"/>
          <w:b/>
        </w:rPr>
        <w:t>Introduction:</w:t>
      </w:r>
    </w:p>
    <w:p w14:paraId="16DC8044" w14:textId="77777777" w:rsidR="00E33BFD" w:rsidRDefault="00435E3C">
      <w:pPr>
        <w:rPr>
          <w:rFonts w:ascii="Arial" w:eastAsia="Arial" w:hAnsi="Arial" w:cs="Arial"/>
          <w:b/>
        </w:rPr>
      </w:pPr>
      <w:r>
        <w:rPr>
          <w:rFonts w:ascii="Arial" w:eastAsia="Arial" w:hAnsi="Arial" w:cs="Arial"/>
        </w:rPr>
        <w:t xml:space="preserve">Vacancy announcement for the Fellowship in Clinical Artificial Intelligence. </w:t>
      </w:r>
    </w:p>
    <w:tbl>
      <w:tblPr>
        <w:tblStyle w:val="a"/>
        <w:tblW w:w="91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795"/>
      </w:tblGrid>
      <w:tr w:rsidR="00E33BFD" w14:paraId="16492516" w14:textId="77777777">
        <w:tc>
          <w:tcPr>
            <w:tcW w:w="2325" w:type="dxa"/>
            <w:shd w:val="clear" w:color="auto" w:fill="auto"/>
            <w:tcMar>
              <w:top w:w="100" w:type="dxa"/>
              <w:left w:w="100" w:type="dxa"/>
              <w:bottom w:w="100" w:type="dxa"/>
              <w:right w:w="100" w:type="dxa"/>
            </w:tcMar>
          </w:tcPr>
          <w:p w14:paraId="24317F88" w14:textId="77777777" w:rsidR="00E33BFD" w:rsidRDefault="00435E3C">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AI Centre website Fellowship announcement and application form:</w:t>
            </w:r>
          </w:p>
        </w:tc>
        <w:tc>
          <w:tcPr>
            <w:tcW w:w="6795" w:type="dxa"/>
            <w:shd w:val="clear" w:color="auto" w:fill="auto"/>
            <w:tcMar>
              <w:top w:w="100" w:type="dxa"/>
              <w:left w:w="100" w:type="dxa"/>
              <w:bottom w:w="100" w:type="dxa"/>
              <w:right w:w="100" w:type="dxa"/>
            </w:tcMar>
          </w:tcPr>
          <w:p w14:paraId="19F63B2E" w14:textId="77777777" w:rsidR="00E33BFD" w:rsidRDefault="004950E7">
            <w:pPr>
              <w:widowControl w:val="0"/>
              <w:pBdr>
                <w:top w:val="nil"/>
                <w:left w:val="nil"/>
                <w:bottom w:val="nil"/>
                <w:right w:val="nil"/>
                <w:between w:val="nil"/>
              </w:pBdr>
              <w:spacing w:after="0" w:line="240" w:lineRule="auto"/>
              <w:rPr>
                <w:rFonts w:ascii="Arial" w:eastAsia="Arial" w:hAnsi="Arial" w:cs="Arial"/>
                <w:b/>
              </w:rPr>
            </w:pPr>
            <w:hyperlink r:id="rId9">
              <w:r w:rsidR="00435E3C">
                <w:rPr>
                  <w:rFonts w:ascii="Arial" w:eastAsia="Arial" w:hAnsi="Arial" w:cs="Arial"/>
                  <w:b/>
                  <w:color w:val="1155CC"/>
                  <w:u w:val="single"/>
                </w:rPr>
                <w:t>https://aicentre.co.uk/news-and-events/news/applications-open-fellows-clinical-artificial-intelligence</w:t>
              </w:r>
            </w:hyperlink>
          </w:p>
        </w:tc>
      </w:tr>
      <w:tr w:rsidR="00E33BFD" w14:paraId="23B8E072" w14:textId="77777777">
        <w:tc>
          <w:tcPr>
            <w:tcW w:w="2325" w:type="dxa"/>
            <w:shd w:val="clear" w:color="auto" w:fill="auto"/>
            <w:tcMar>
              <w:top w:w="100" w:type="dxa"/>
              <w:left w:w="100" w:type="dxa"/>
              <w:bottom w:w="100" w:type="dxa"/>
              <w:right w:w="100" w:type="dxa"/>
            </w:tcMar>
          </w:tcPr>
          <w:p w14:paraId="0F207A83" w14:textId="77777777" w:rsidR="00E33BFD" w:rsidRDefault="00435E3C">
            <w:pPr>
              <w:widowControl w:val="0"/>
              <w:spacing w:after="0" w:line="240" w:lineRule="auto"/>
              <w:rPr>
                <w:rFonts w:ascii="Arial" w:eastAsia="Arial" w:hAnsi="Arial" w:cs="Arial"/>
                <w:b/>
              </w:rPr>
            </w:pPr>
            <w:r>
              <w:rPr>
                <w:rFonts w:ascii="Arial" w:eastAsia="Arial" w:hAnsi="Arial" w:cs="Arial"/>
                <w:b/>
              </w:rPr>
              <w:t>Short form announcement:</w:t>
            </w:r>
          </w:p>
        </w:tc>
        <w:tc>
          <w:tcPr>
            <w:tcW w:w="6795" w:type="dxa"/>
            <w:shd w:val="clear" w:color="auto" w:fill="auto"/>
            <w:tcMar>
              <w:top w:w="100" w:type="dxa"/>
              <w:left w:w="100" w:type="dxa"/>
              <w:bottom w:w="100" w:type="dxa"/>
              <w:right w:w="100" w:type="dxa"/>
            </w:tcMar>
          </w:tcPr>
          <w:p w14:paraId="6C08ABEF" w14:textId="77777777" w:rsidR="00E33BFD" w:rsidRDefault="00435E3C">
            <w:pPr>
              <w:widowControl w:val="0"/>
              <w:spacing w:after="0" w:line="240" w:lineRule="auto"/>
              <w:rPr>
                <w:rFonts w:ascii="Arial" w:eastAsia="Arial" w:hAnsi="Arial" w:cs="Arial"/>
                <w:b/>
              </w:rPr>
            </w:pPr>
            <w:r>
              <w:rPr>
                <w:rFonts w:ascii="Arial" w:eastAsia="Arial" w:hAnsi="Arial" w:cs="Arial"/>
              </w:rPr>
              <w:t>Apply now: Fellowships in Clinical Artificial Intelligence- 1yr post @ 2d/</w:t>
            </w:r>
            <w:proofErr w:type="spellStart"/>
            <w:r>
              <w:rPr>
                <w:rFonts w:ascii="Arial" w:eastAsia="Arial" w:hAnsi="Arial" w:cs="Arial"/>
              </w:rPr>
              <w:t>wk</w:t>
            </w:r>
            <w:proofErr w:type="spellEnd"/>
            <w:r>
              <w:rPr>
                <w:rFonts w:ascii="Arial" w:eastAsia="Arial" w:hAnsi="Arial" w:cs="Arial"/>
              </w:rPr>
              <w:t xml:space="preserve">, starts May. Open to specialty trainees in London and KSS. HEE supported. Gain expertise deploying state-of-the-art AI in live hospital workflows. Deadline 30 Jan 22. Info: </w:t>
            </w:r>
            <w:hyperlink r:id="rId10">
              <w:r>
                <w:rPr>
                  <w:rFonts w:ascii="Arial" w:eastAsia="Arial" w:hAnsi="Arial" w:cs="Arial"/>
                  <w:color w:val="1155CC"/>
                  <w:u w:val="single"/>
                </w:rPr>
                <w:t>News (aicentre.co.uk)</w:t>
              </w:r>
            </w:hyperlink>
          </w:p>
        </w:tc>
      </w:tr>
      <w:tr w:rsidR="00E33BFD" w14:paraId="4B958306" w14:textId="77777777">
        <w:tc>
          <w:tcPr>
            <w:tcW w:w="2325" w:type="dxa"/>
            <w:shd w:val="clear" w:color="auto" w:fill="auto"/>
            <w:tcMar>
              <w:top w:w="100" w:type="dxa"/>
              <w:left w:w="100" w:type="dxa"/>
              <w:bottom w:w="100" w:type="dxa"/>
              <w:right w:w="100" w:type="dxa"/>
            </w:tcMar>
          </w:tcPr>
          <w:p w14:paraId="06872931" w14:textId="77777777" w:rsidR="00E33BFD" w:rsidRDefault="00435E3C">
            <w:pPr>
              <w:rPr>
                <w:rFonts w:ascii="Arial" w:eastAsia="Arial" w:hAnsi="Arial" w:cs="Arial"/>
                <w:b/>
              </w:rPr>
            </w:pPr>
            <w:r>
              <w:rPr>
                <w:rFonts w:ascii="Arial" w:eastAsia="Arial" w:hAnsi="Arial" w:cs="Arial"/>
                <w:b/>
              </w:rPr>
              <w:t xml:space="preserve">Long form announcement: </w:t>
            </w:r>
          </w:p>
          <w:p w14:paraId="0A4403FC" w14:textId="77777777" w:rsidR="00E33BFD" w:rsidRDefault="00E33BFD">
            <w:pPr>
              <w:widowControl w:val="0"/>
              <w:pBdr>
                <w:top w:val="nil"/>
                <w:left w:val="nil"/>
                <w:bottom w:val="nil"/>
                <w:right w:val="nil"/>
                <w:between w:val="nil"/>
              </w:pBdr>
              <w:spacing w:after="0" w:line="240" w:lineRule="auto"/>
              <w:rPr>
                <w:rFonts w:ascii="Arial" w:eastAsia="Arial" w:hAnsi="Arial" w:cs="Arial"/>
                <w:b/>
              </w:rPr>
            </w:pPr>
          </w:p>
        </w:tc>
        <w:tc>
          <w:tcPr>
            <w:tcW w:w="6795" w:type="dxa"/>
            <w:shd w:val="clear" w:color="auto" w:fill="auto"/>
            <w:tcMar>
              <w:top w:w="100" w:type="dxa"/>
              <w:left w:w="100" w:type="dxa"/>
              <w:bottom w:w="100" w:type="dxa"/>
              <w:right w:w="100" w:type="dxa"/>
            </w:tcMar>
          </w:tcPr>
          <w:p w14:paraId="6E59A373" w14:textId="77777777" w:rsidR="00E33BFD" w:rsidRDefault="00435E3C">
            <w:pPr>
              <w:widowControl w:val="0"/>
              <w:spacing w:after="0" w:line="240" w:lineRule="auto"/>
              <w:rPr>
                <w:rFonts w:ascii="Arial" w:eastAsia="Arial" w:hAnsi="Arial" w:cs="Arial"/>
              </w:rPr>
            </w:pPr>
            <w:r>
              <w:rPr>
                <w:rFonts w:ascii="Arial" w:eastAsia="Arial" w:hAnsi="Arial" w:cs="Arial"/>
              </w:rPr>
              <w:t>We invite applications for the UK’s first Fellowships in Clinical Artificial Intelligence. The post duration is 1 year at 2 days/</w:t>
            </w:r>
            <w:proofErr w:type="spellStart"/>
            <w:r>
              <w:rPr>
                <w:rFonts w:ascii="Arial" w:eastAsia="Arial" w:hAnsi="Arial" w:cs="Arial"/>
              </w:rPr>
              <w:t>wk</w:t>
            </w:r>
            <w:proofErr w:type="spellEnd"/>
            <w:r>
              <w:rPr>
                <w:rFonts w:ascii="Arial" w:eastAsia="Arial" w:hAnsi="Arial" w:cs="Arial"/>
              </w:rPr>
              <w:t>, beginning in May 2022. It is open to specialty trainees in the London region and Kent Surrey Sussex region. These fellowships are funded and supported by Health Education England. The deadline for applications is 30th January 2022.</w:t>
            </w:r>
          </w:p>
          <w:p w14:paraId="7FE068DC" w14:textId="77777777" w:rsidR="00E33BFD" w:rsidRDefault="00E33BFD">
            <w:pPr>
              <w:widowControl w:val="0"/>
              <w:spacing w:after="0" w:line="240" w:lineRule="auto"/>
              <w:rPr>
                <w:rFonts w:ascii="Arial" w:eastAsia="Arial" w:hAnsi="Arial" w:cs="Arial"/>
              </w:rPr>
            </w:pPr>
          </w:p>
          <w:p w14:paraId="5F23CA50" w14:textId="77777777" w:rsidR="00E33BFD" w:rsidRDefault="00435E3C">
            <w:pPr>
              <w:widowControl w:val="0"/>
              <w:spacing w:after="0" w:line="240" w:lineRule="auto"/>
              <w:rPr>
                <w:rFonts w:ascii="Arial" w:eastAsia="Arial" w:hAnsi="Arial" w:cs="Arial"/>
              </w:rPr>
            </w:pPr>
            <w:r>
              <w:rPr>
                <w:rFonts w:ascii="Arial" w:eastAsia="Arial" w:hAnsi="Arial" w:cs="Arial"/>
              </w:rPr>
              <w:t xml:space="preserve">Fellows will gain expertise in Clinical Artificial Intelligence (AI) in an integrated pathway alongside their specialty training and implement groundbreaking work in the use of state-of-the-art AI software in live hospital environments. </w:t>
            </w:r>
          </w:p>
          <w:p w14:paraId="7B154BC8" w14:textId="77777777" w:rsidR="00E33BFD" w:rsidRDefault="00E33BFD">
            <w:pPr>
              <w:widowControl w:val="0"/>
              <w:spacing w:after="0" w:line="240" w:lineRule="auto"/>
              <w:rPr>
                <w:rFonts w:ascii="Arial" w:eastAsia="Arial" w:hAnsi="Arial" w:cs="Arial"/>
                <w:b/>
              </w:rPr>
            </w:pPr>
          </w:p>
          <w:p w14:paraId="7B0926FF" w14:textId="77777777" w:rsidR="00E33BFD" w:rsidRDefault="00435E3C">
            <w:pPr>
              <w:widowControl w:val="0"/>
              <w:spacing w:after="0" w:line="240" w:lineRule="auto"/>
              <w:rPr>
                <w:rFonts w:ascii="Arial" w:eastAsia="Arial" w:hAnsi="Arial" w:cs="Arial"/>
                <w:b/>
              </w:rPr>
            </w:pPr>
            <w:r>
              <w:rPr>
                <w:rFonts w:ascii="Arial" w:eastAsia="Arial" w:hAnsi="Arial" w:cs="Arial"/>
              </w:rPr>
              <w:t xml:space="preserve">For more information: </w:t>
            </w:r>
            <w:hyperlink r:id="rId11">
              <w:r>
                <w:rPr>
                  <w:rFonts w:ascii="Arial" w:eastAsia="Arial" w:hAnsi="Arial" w:cs="Arial"/>
                  <w:color w:val="1155CC"/>
                  <w:u w:val="single"/>
                </w:rPr>
                <w:t>News (aicentre.co.uk)</w:t>
              </w:r>
            </w:hyperlink>
          </w:p>
          <w:p w14:paraId="292A01D8" w14:textId="77777777" w:rsidR="00E33BFD" w:rsidRDefault="00E33BFD">
            <w:pPr>
              <w:widowControl w:val="0"/>
              <w:pBdr>
                <w:top w:val="nil"/>
                <w:left w:val="nil"/>
                <w:bottom w:val="nil"/>
                <w:right w:val="nil"/>
                <w:between w:val="nil"/>
              </w:pBdr>
              <w:spacing w:after="0" w:line="240" w:lineRule="auto"/>
              <w:rPr>
                <w:rFonts w:ascii="Arial" w:eastAsia="Arial" w:hAnsi="Arial" w:cs="Arial"/>
                <w:b/>
              </w:rPr>
            </w:pPr>
          </w:p>
        </w:tc>
      </w:tr>
      <w:tr w:rsidR="00E33BFD" w14:paraId="4C1F6CAB" w14:textId="77777777">
        <w:tc>
          <w:tcPr>
            <w:tcW w:w="2325" w:type="dxa"/>
            <w:shd w:val="clear" w:color="auto" w:fill="auto"/>
            <w:tcMar>
              <w:top w:w="100" w:type="dxa"/>
              <w:left w:w="100" w:type="dxa"/>
              <w:bottom w:w="100" w:type="dxa"/>
              <w:right w:w="100" w:type="dxa"/>
            </w:tcMar>
          </w:tcPr>
          <w:p w14:paraId="41D068ED" w14:textId="77777777" w:rsidR="00E33BFD" w:rsidRDefault="00435E3C">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Apply here:</w:t>
            </w:r>
          </w:p>
        </w:tc>
        <w:tc>
          <w:tcPr>
            <w:tcW w:w="6795" w:type="dxa"/>
            <w:shd w:val="clear" w:color="auto" w:fill="auto"/>
            <w:tcMar>
              <w:top w:w="100" w:type="dxa"/>
              <w:left w:w="100" w:type="dxa"/>
              <w:bottom w:w="100" w:type="dxa"/>
              <w:right w:w="100" w:type="dxa"/>
            </w:tcMar>
          </w:tcPr>
          <w:p w14:paraId="73562D94" w14:textId="77777777" w:rsidR="00E33BFD" w:rsidRDefault="00435E3C">
            <w:pPr>
              <w:rPr>
                <w:rFonts w:ascii="Arial" w:eastAsia="Arial" w:hAnsi="Arial" w:cs="Arial"/>
                <w:b/>
              </w:rPr>
            </w:pPr>
            <w:r>
              <w:rPr>
                <w:rFonts w:ascii="Arial" w:eastAsia="Arial" w:hAnsi="Arial" w:cs="Arial"/>
              </w:rPr>
              <w:t xml:space="preserve">URL link to Fellowship announcement webpage which includes a link to the application form: </w:t>
            </w:r>
            <w:hyperlink r:id="rId12">
              <w:r>
                <w:rPr>
                  <w:rFonts w:ascii="Arial" w:eastAsia="Arial" w:hAnsi="Arial" w:cs="Arial"/>
                  <w:color w:val="1155CC"/>
                  <w:u w:val="single"/>
                </w:rPr>
                <w:t>News (aicentre.co.uk)</w:t>
              </w:r>
            </w:hyperlink>
            <w:r>
              <w:rPr>
                <w:rFonts w:ascii="Arial" w:eastAsia="Arial" w:hAnsi="Arial" w:cs="Arial"/>
              </w:rPr>
              <w:t xml:space="preserve">  </w:t>
            </w:r>
          </w:p>
        </w:tc>
      </w:tr>
      <w:tr w:rsidR="00E33BFD" w14:paraId="1F66F16A" w14:textId="77777777">
        <w:tc>
          <w:tcPr>
            <w:tcW w:w="2325" w:type="dxa"/>
            <w:shd w:val="clear" w:color="auto" w:fill="auto"/>
            <w:tcMar>
              <w:top w:w="100" w:type="dxa"/>
              <w:left w:w="100" w:type="dxa"/>
              <w:bottom w:w="100" w:type="dxa"/>
              <w:right w:w="100" w:type="dxa"/>
            </w:tcMar>
          </w:tcPr>
          <w:p w14:paraId="6C98B728" w14:textId="77777777" w:rsidR="00E33BFD" w:rsidRDefault="00435E3C">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Webinar - Info and Q&amp;A:</w:t>
            </w:r>
          </w:p>
        </w:tc>
        <w:tc>
          <w:tcPr>
            <w:tcW w:w="6795" w:type="dxa"/>
            <w:shd w:val="clear" w:color="auto" w:fill="auto"/>
            <w:tcMar>
              <w:top w:w="100" w:type="dxa"/>
              <w:left w:w="100" w:type="dxa"/>
              <w:bottom w:w="100" w:type="dxa"/>
              <w:right w:w="100" w:type="dxa"/>
            </w:tcMar>
          </w:tcPr>
          <w:p w14:paraId="39B76DF8" w14:textId="77777777" w:rsidR="00E33BFD" w:rsidRDefault="00435E3C">
            <w:pPr>
              <w:rPr>
                <w:rFonts w:ascii="Arial" w:eastAsia="Arial" w:hAnsi="Arial" w:cs="Arial"/>
              </w:rPr>
            </w:pPr>
            <w:r>
              <w:rPr>
                <w:rFonts w:ascii="Arial" w:eastAsia="Arial" w:hAnsi="Arial" w:cs="Arial"/>
              </w:rPr>
              <w:t xml:space="preserve">The London AI Centre will be hosting a webinar for interested applicants.  </w:t>
            </w:r>
          </w:p>
          <w:p w14:paraId="4D02A76C" w14:textId="77777777" w:rsidR="00E33BFD" w:rsidRDefault="00435E3C">
            <w:pPr>
              <w:rPr>
                <w:rFonts w:ascii="Arial" w:eastAsia="Arial" w:hAnsi="Arial" w:cs="Arial"/>
                <w:b/>
              </w:rPr>
            </w:pPr>
            <w:r>
              <w:rPr>
                <w:rFonts w:ascii="Arial" w:eastAsia="Arial" w:hAnsi="Arial" w:cs="Arial"/>
                <w:b/>
              </w:rPr>
              <w:t>Date - Wednesday, 19 January 2022</w:t>
            </w:r>
          </w:p>
          <w:p w14:paraId="79DDBC63" w14:textId="77777777" w:rsidR="00E33BFD" w:rsidRDefault="00435E3C">
            <w:pPr>
              <w:rPr>
                <w:rFonts w:ascii="Arial" w:eastAsia="Arial" w:hAnsi="Arial" w:cs="Arial"/>
                <w:b/>
              </w:rPr>
            </w:pPr>
            <w:r>
              <w:rPr>
                <w:rFonts w:ascii="Arial" w:eastAsia="Arial" w:hAnsi="Arial" w:cs="Arial"/>
                <w:b/>
              </w:rPr>
              <w:t>Time - 18.00-18.45 GMT</w:t>
            </w:r>
          </w:p>
          <w:p w14:paraId="4A912038" w14:textId="77777777" w:rsidR="00E33BFD" w:rsidRDefault="00435E3C">
            <w:pPr>
              <w:rPr>
                <w:rFonts w:ascii="Arial" w:eastAsia="Arial" w:hAnsi="Arial" w:cs="Arial"/>
              </w:rPr>
            </w:pPr>
            <w:r>
              <w:rPr>
                <w:rFonts w:ascii="Arial" w:eastAsia="Arial" w:hAnsi="Arial" w:cs="Arial"/>
              </w:rPr>
              <w:t>Interested parties can register to attend here:</w:t>
            </w:r>
          </w:p>
          <w:p w14:paraId="3C8DE0BB" w14:textId="77777777" w:rsidR="00E33BFD" w:rsidRDefault="004950E7">
            <w:pPr>
              <w:rPr>
                <w:rFonts w:ascii="Arial" w:eastAsia="Arial" w:hAnsi="Arial" w:cs="Arial"/>
              </w:rPr>
            </w:pPr>
            <w:hyperlink r:id="rId13">
              <w:r w:rsidR="00435E3C">
                <w:rPr>
                  <w:rFonts w:ascii="Arial" w:eastAsia="Arial" w:hAnsi="Arial" w:cs="Arial"/>
                  <w:color w:val="1155CC"/>
                  <w:u w:val="single"/>
                </w:rPr>
                <w:t>https://teams.microsoft.com/registration/FM9wg_MWFky4PHJAcWVDVg,nSYVl_uJU0S1Egym7u47nQ,Rv0ocHkn1Ee2s1c3wVUfDw,SxNBlWS8pkmv527dipZn0w,dvVZDD-s30-UEBVvXE6jxg,o-iIFHY9YkaTKBVdljeE8A?mode=read&amp;tenantId=8370cf14-16f3-4c16-b83c-724071654356</w:t>
              </w:r>
            </w:hyperlink>
            <w:r w:rsidR="00435E3C">
              <w:rPr>
                <w:rFonts w:ascii="Arial" w:eastAsia="Arial" w:hAnsi="Arial" w:cs="Arial"/>
              </w:rPr>
              <w:t xml:space="preserve"> </w:t>
            </w:r>
          </w:p>
          <w:p w14:paraId="29F33E5A" w14:textId="77777777" w:rsidR="00E33BFD" w:rsidRDefault="00435E3C">
            <w:pPr>
              <w:rPr>
                <w:rFonts w:ascii="Arial" w:eastAsia="Arial" w:hAnsi="Arial" w:cs="Arial"/>
              </w:rPr>
            </w:pPr>
            <w:r>
              <w:rPr>
                <w:rFonts w:ascii="Arial" w:eastAsia="Arial" w:hAnsi="Arial" w:cs="Arial"/>
              </w:rPr>
              <w:t xml:space="preserve">Short link: </w:t>
            </w:r>
            <w:hyperlink r:id="rId14">
              <w:r>
                <w:rPr>
                  <w:rFonts w:ascii="Arial" w:eastAsia="Arial" w:hAnsi="Arial" w:cs="Arial"/>
                  <w:color w:val="1155CC"/>
                  <w:u w:val="single"/>
                </w:rPr>
                <w:t>https://bit.ly/3HHqVdg</w:t>
              </w:r>
            </w:hyperlink>
            <w:r>
              <w:rPr>
                <w:rFonts w:ascii="Arial" w:eastAsia="Arial" w:hAnsi="Arial" w:cs="Arial"/>
              </w:rPr>
              <w:t xml:space="preserve"> </w:t>
            </w:r>
          </w:p>
          <w:p w14:paraId="73ABC30E" w14:textId="77777777" w:rsidR="00E33BFD" w:rsidRDefault="00E33BFD">
            <w:pPr>
              <w:widowControl w:val="0"/>
              <w:pBdr>
                <w:top w:val="nil"/>
                <w:left w:val="nil"/>
                <w:bottom w:val="nil"/>
                <w:right w:val="nil"/>
                <w:between w:val="nil"/>
              </w:pBdr>
              <w:spacing w:after="0" w:line="240" w:lineRule="auto"/>
              <w:rPr>
                <w:rFonts w:ascii="Arial" w:eastAsia="Arial" w:hAnsi="Arial" w:cs="Arial"/>
                <w:b/>
              </w:rPr>
            </w:pPr>
          </w:p>
        </w:tc>
      </w:tr>
      <w:tr w:rsidR="00E33BFD" w14:paraId="50740EB6" w14:textId="77777777">
        <w:tc>
          <w:tcPr>
            <w:tcW w:w="2325" w:type="dxa"/>
            <w:shd w:val="clear" w:color="auto" w:fill="auto"/>
            <w:tcMar>
              <w:top w:w="100" w:type="dxa"/>
              <w:left w:w="100" w:type="dxa"/>
              <w:bottom w:w="100" w:type="dxa"/>
              <w:right w:w="100" w:type="dxa"/>
            </w:tcMar>
          </w:tcPr>
          <w:p w14:paraId="4B4836C4" w14:textId="77777777" w:rsidR="00E33BFD" w:rsidRDefault="00435E3C">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lastRenderedPageBreak/>
              <w:t>Key dates:</w:t>
            </w:r>
          </w:p>
        </w:tc>
        <w:tc>
          <w:tcPr>
            <w:tcW w:w="6795" w:type="dxa"/>
            <w:shd w:val="clear" w:color="auto" w:fill="auto"/>
            <w:tcMar>
              <w:top w:w="100" w:type="dxa"/>
              <w:left w:w="100" w:type="dxa"/>
              <w:bottom w:w="100" w:type="dxa"/>
              <w:right w:w="100" w:type="dxa"/>
            </w:tcMar>
          </w:tcPr>
          <w:p w14:paraId="2C69CD14" w14:textId="77777777" w:rsidR="00E33BFD" w:rsidRDefault="00435E3C">
            <w:pPr>
              <w:spacing w:after="0" w:line="276" w:lineRule="auto"/>
              <w:rPr>
                <w:rFonts w:ascii="Arial" w:eastAsia="Arial" w:hAnsi="Arial" w:cs="Arial"/>
                <w:sz w:val="24"/>
                <w:szCs w:val="24"/>
              </w:rPr>
            </w:pPr>
            <w:r>
              <w:rPr>
                <w:rFonts w:ascii="Arial" w:eastAsia="Arial" w:hAnsi="Arial" w:cs="Arial"/>
                <w:sz w:val="24"/>
                <w:szCs w:val="24"/>
              </w:rPr>
              <w:t>Below are key dates pertaining to the Fellowship in Clinical Artificial Intelligence:</w:t>
            </w:r>
          </w:p>
          <w:p w14:paraId="71ED43DE" w14:textId="77777777" w:rsidR="00E33BFD" w:rsidRDefault="00E33BFD">
            <w:pPr>
              <w:widowControl w:val="0"/>
              <w:spacing w:after="0" w:line="240" w:lineRule="auto"/>
              <w:rPr>
                <w:rFonts w:ascii="Arial" w:eastAsia="Arial" w:hAnsi="Arial" w:cs="Arial"/>
                <w:b/>
                <w:sz w:val="24"/>
                <w:szCs w:val="24"/>
              </w:rPr>
            </w:pPr>
          </w:p>
          <w:p w14:paraId="3651800E" w14:textId="77777777" w:rsidR="00E33BFD" w:rsidRDefault="00435E3C">
            <w:pPr>
              <w:spacing w:after="0" w:line="276" w:lineRule="auto"/>
              <w:rPr>
                <w:rFonts w:ascii="Arial" w:eastAsia="Arial" w:hAnsi="Arial" w:cs="Arial"/>
                <w:sz w:val="24"/>
                <w:szCs w:val="24"/>
              </w:rPr>
            </w:pPr>
            <w:r>
              <w:rPr>
                <w:rFonts w:ascii="Arial" w:eastAsia="Arial" w:hAnsi="Arial" w:cs="Arial"/>
                <w:sz w:val="24"/>
                <w:szCs w:val="24"/>
              </w:rPr>
              <w:t>10 January 22: Applications open</w:t>
            </w:r>
          </w:p>
          <w:p w14:paraId="6FAA5BD8" w14:textId="77777777" w:rsidR="00E33BFD" w:rsidRDefault="00435E3C">
            <w:pPr>
              <w:spacing w:after="0" w:line="276" w:lineRule="auto"/>
              <w:rPr>
                <w:rFonts w:ascii="Arial" w:eastAsia="Arial" w:hAnsi="Arial" w:cs="Arial"/>
                <w:color w:val="FF0000"/>
                <w:sz w:val="24"/>
                <w:szCs w:val="24"/>
              </w:rPr>
            </w:pPr>
            <w:r>
              <w:rPr>
                <w:rFonts w:ascii="Arial" w:eastAsia="Arial" w:hAnsi="Arial" w:cs="Arial"/>
                <w:sz w:val="24"/>
                <w:szCs w:val="24"/>
              </w:rPr>
              <w:t>19 January 22: Q&amp;A Webinar:</w:t>
            </w:r>
            <w:r>
              <w:rPr>
                <w:rFonts w:ascii="Arial" w:eastAsia="Arial" w:hAnsi="Arial" w:cs="Arial"/>
                <w:color w:val="FF0000"/>
                <w:sz w:val="24"/>
                <w:szCs w:val="24"/>
              </w:rPr>
              <w:t xml:space="preserve"> </w:t>
            </w:r>
            <w:hyperlink r:id="rId15">
              <w:r>
                <w:rPr>
                  <w:rFonts w:ascii="Arial" w:eastAsia="Arial" w:hAnsi="Arial" w:cs="Arial"/>
                  <w:color w:val="1155CC"/>
                  <w:u w:val="single"/>
                </w:rPr>
                <w:t>https://bit.ly/3HHqVdg</w:t>
              </w:r>
            </w:hyperlink>
            <w:r>
              <w:rPr>
                <w:rFonts w:ascii="Arial" w:eastAsia="Arial" w:hAnsi="Arial" w:cs="Arial"/>
              </w:rPr>
              <w:t xml:space="preserve"> </w:t>
            </w:r>
          </w:p>
          <w:p w14:paraId="75926799" w14:textId="77777777" w:rsidR="00E33BFD" w:rsidRDefault="00435E3C">
            <w:pPr>
              <w:spacing w:after="0" w:line="276" w:lineRule="auto"/>
              <w:rPr>
                <w:rFonts w:ascii="Arial" w:eastAsia="Arial" w:hAnsi="Arial" w:cs="Arial"/>
                <w:sz w:val="24"/>
                <w:szCs w:val="24"/>
              </w:rPr>
            </w:pPr>
            <w:r>
              <w:rPr>
                <w:rFonts w:ascii="Arial" w:eastAsia="Arial" w:hAnsi="Arial" w:cs="Arial"/>
                <w:sz w:val="24"/>
                <w:szCs w:val="24"/>
              </w:rPr>
              <w:t>30 January 22: Application deadline (23:59)</w:t>
            </w:r>
          </w:p>
          <w:p w14:paraId="0C9D5BC9" w14:textId="77777777" w:rsidR="00E33BFD" w:rsidRDefault="00435E3C">
            <w:pPr>
              <w:spacing w:after="0" w:line="276" w:lineRule="auto"/>
              <w:rPr>
                <w:rFonts w:ascii="Arial" w:eastAsia="Arial" w:hAnsi="Arial" w:cs="Arial"/>
                <w:sz w:val="24"/>
                <w:szCs w:val="24"/>
              </w:rPr>
            </w:pPr>
            <w:r>
              <w:rPr>
                <w:rFonts w:ascii="Arial" w:eastAsia="Arial" w:hAnsi="Arial" w:cs="Arial"/>
                <w:sz w:val="24"/>
                <w:szCs w:val="24"/>
              </w:rPr>
              <w:t>31 January 22: Shortlisting for interview this week</w:t>
            </w:r>
          </w:p>
          <w:p w14:paraId="0BD6E399" w14:textId="77777777" w:rsidR="00E33BFD" w:rsidRDefault="00435E3C">
            <w:pPr>
              <w:spacing w:after="0" w:line="276" w:lineRule="auto"/>
              <w:rPr>
                <w:rFonts w:ascii="Arial" w:eastAsia="Arial" w:hAnsi="Arial" w:cs="Arial"/>
                <w:sz w:val="24"/>
                <w:szCs w:val="24"/>
              </w:rPr>
            </w:pPr>
            <w:r>
              <w:rPr>
                <w:rFonts w:ascii="Arial" w:eastAsia="Arial" w:hAnsi="Arial" w:cs="Arial"/>
                <w:sz w:val="24"/>
                <w:szCs w:val="24"/>
              </w:rPr>
              <w:t>07 February 22: Remote interviews this week</w:t>
            </w:r>
          </w:p>
          <w:p w14:paraId="4DE61330" w14:textId="77777777" w:rsidR="00E33BFD" w:rsidRDefault="00435E3C">
            <w:pPr>
              <w:spacing w:after="0" w:line="276" w:lineRule="auto"/>
              <w:rPr>
                <w:rFonts w:ascii="Arial" w:eastAsia="Arial" w:hAnsi="Arial" w:cs="Arial"/>
                <w:sz w:val="24"/>
                <w:szCs w:val="24"/>
              </w:rPr>
            </w:pPr>
            <w:r>
              <w:rPr>
                <w:rFonts w:ascii="Arial" w:eastAsia="Arial" w:hAnsi="Arial" w:cs="Arial"/>
                <w:sz w:val="24"/>
                <w:szCs w:val="24"/>
              </w:rPr>
              <w:t>14 February 22: Successful applicants informed and assigned to trusts this week</w:t>
            </w:r>
          </w:p>
          <w:p w14:paraId="0E7AF188" w14:textId="77777777" w:rsidR="00E33BFD" w:rsidRDefault="00435E3C">
            <w:pPr>
              <w:widowControl w:val="0"/>
              <w:spacing w:after="0" w:line="240" w:lineRule="auto"/>
              <w:rPr>
                <w:rFonts w:ascii="Arial" w:eastAsia="Arial" w:hAnsi="Arial" w:cs="Arial"/>
                <w:sz w:val="24"/>
                <w:szCs w:val="24"/>
              </w:rPr>
            </w:pPr>
            <w:r>
              <w:rPr>
                <w:rFonts w:ascii="Arial" w:eastAsia="Arial" w:hAnsi="Arial" w:cs="Arial"/>
                <w:sz w:val="24"/>
                <w:szCs w:val="24"/>
              </w:rPr>
              <w:t>May 22: Fellowship begins</w:t>
            </w:r>
          </w:p>
          <w:p w14:paraId="1D90A0C3" w14:textId="77777777" w:rsidR="00E33BFD" w:rsidRDefault="00E33BFD">
            <w:pPr>
              <w:rPr>
                <w:rFonts w:ascii="Arial" w:eastAsia="Arial" w:hAnsi="Arial" w:cs="Arial"/>
              </w:rPr>
            </w:pPr>
          </w:p>
        </w:tc>
      </w:tr>
      <w:tr w:rsidR="00E33BFD" w14:paraId="34FE367B" w14:textId="77777777">
        <w:tc>
          <w:tcPr>
            <w:tcW w:w="2325" w:type="dxa"/>
            <w:shd w:val="clear" w:color="auto" w:fill="auto"/>
            <w:tcMar>
              <w:top w:w="100" w:type="dxa"/>
              <w:left w:w="100" w:type="dxa"/>
              <w:bottom w:w="100" w:type="dxa"/>
              <w:right w:w="100" w:type="dxa"/>
            </w:tcMar>
          </w:tcPr>
          <w:p w14:paraId="0F654CF6" w14:textId="77777777" w:rsidR="00E33BFD" w:rsidRDefault="00435E3C">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AI Centre Contacts:</w:t>
            </w:r>
          </w:p>
        </w:tc>
        <w:tc>
          <w:tcPr>
            <w:tcW w:w="6795" w:type="dxa"/>
            <w:shd w:val="clear" w:color="auto" w:fill="auto"/>
            <w:tcMar>
              <w:top w:w="100" w:type="dxa"/>
              <w:left w:w="100" w:type="dxa"/>
              <w:bottom w:w="100" w:type="dxa"/>
              <w:right w:w="100" w:type="dxa"/>
            </w:tcMar>
          </w:tcPr>
          <w:p w14:paraId="3C4641F9" w14:textId="77777777" w:rsidR="00E33BFD" w:rsidRDefault="00435E3C">
            <w:pPr>
              <w:rPr>
                <w:rFonts w:ascii="Arial" w:eastAsia="Arial" w:hAnsi="Arial" w:cs="Arial"/>
                <w:b/>
              </w:rPr>
            </w:pPr>
            <w:r>
              <w:rPr>
                <w:rFonts w:ascii="Arial" w:eastAsia="Arial" w:hAnsi="Arial" w:cs="Arial"/>
                <w:b/>
              </w:rPr>
              <w:t>Use the following contacts if you have any questions regarding the communications information provided above:</w:t>
            </w:r>
          </w:p>
          <w:p w14:paraId="6E5DC7AB" w14:textId="77777777" w:rsidR="00E33BFD" w:rsidRDefault="00435E3C">
            <w:pPr>
              <w:rPr>
                <w:rFonts w:ascii="Arial" w:eastAsia="Arial" w:hAnsi="Arial" w:cs="Arial"/>
              </w:rPr>
            </w:pPr>
            <w:r>
              <w:rPr>
                <w:rFonts w:ascii="Arial" w:eastAsia="Arial" w:hAnsi="Arial" w:cs="Arial"/>
                <w:b/>
              </w:rPr>
              <w:t>Dr. Alexander Deng</w:t>
            </w:r>
            <w:r>
              <w:rPr>
                <w:rFonts w:ascii="Arial" w:eastAsia="Arial" w:hAnsi="Arial" w:cs="Arial"/>
              </w:rPr>
              <w:t>, Fellow in Clinical Artificial Intelligence, Registrar in Clinical Genetics</w:t>
            </w:r>
          </w:p>
          <w:p w14:paraId="1EC1DFA3" w14:textId="77777777" w:rsidR="00E33BFD" w:rsidRDefault="00435E3C">
            <w:pPr>
              <w:rPr>
                <w:rFonts w:ascii="Arial" w:eastAsia="Arial" w:hAnsi="Arial" w:cs="Arial"/>
                <w:b/>
              </w:rPr>
            </w:pPr>
            <w:r>
              <w:rPr>
                <w:rFonts w:ascii="Arial" w:eastAsia="Arial" w:hAnsi="Arial" w:cs="Arial"/>
                <w:b/>
              </w:rPr>
              <w:t>email address: alexander.deng@nhs.net</w:t>
            </w:r>
          </w:p>
          <w:p w14:paraId="0EAD3514" w14:textId="77777777" w:rsidR="00E33BFD" w:rsidRDefault="00435E3C">
            <w:pPr>
              <w:rPr>
                <w:rFonts w:ascii="Arial" w:eastAsia="Arial" w:hAnsi="Arial" w:cs="Arial"/>
              </w:rPr>
            </w:pPr>
            <w:proofErr w:type="spellStart"/>
            <w:r>
              <w:rPr>
                <w:rFonts w:ascii="Arial" w:eastAsia="Arial" w:hAnsi="Arial" w:cs="Arial"/>
                <w:b/>
              </w:rPr>
              <w:t>Haris</w:t>
            </w:r>
            <w:proofErr w:type="spellEnd"/>
            <w:r>
              <w:rPr>
                <w:rFonts w:ascii="Arial" w:eastAsia="Arial" w:hAnsi="Arial" w:cs="Arial"/>
                <w:b/>
              </w:rPr>
              <w:t xml:space="preserve"> Shuaib</w:t>
            </w:r>
            <w:r>
              <w:rPr>
                <w:rFonts w:ascii="Arial" w:eastAsia="Arial" w:hAnsi="Arial" w:cs="Arial"/>
              </w:rPr>
              <w:t>, AI Transformation Lead at the London AI Centre, and Head of Clinical Scientific Computing at Guy’s and St Thomas’ NHS Foundation Trust</w:t>
            </w:r>
          </w:p>
          <w:p w14:paraId="25D9F0F9" w14:textId="77777777" w:rsidR="00E33BFD" w:rsidRDefault="00435E3C">
            <w:pPr>
              <w:rPr>
                <w:rFonts w:ascii="Arial" w:eastAsia="Arial" w:hAnsi="Arial" w:cs="Arial"/>
                <w:sz w:val="24"/>
                <w:szCs w:val="24"/>
              </w:rPr>
            </w:pPr>
            <w:r>
              <w:rPr>
                <w:rFonts w:ascii="Arial" w:eastAsia="Arial" w:hAnsi="Arial" w:cs="Arial"/>
                <w:b/>
              </w:rPr>
              <w:t>email address: haris.shuaib@kcl.ac.uk</w:t>
            </w:r>
          </w:p>
        </w:tc>
      </w:tr>
      <w:tr w:rsidR="00E33BFD" w14:paraId="69D69E29" w14:textId="77777777">
        <w:tc>
          <w:tcPr>
            <w:tcW w:w="2325" w:type="dxa"/>
            <w:shd w:val="clear" w:color="auto" w:fill="auto"/>
            <w:tcMar>
              <w:top w:w="100" w:type="dxa"/>
              <w:left w:w="100" w:type="dxa"/>
              <w:bottom w:w="100" w:type="dxa"/>
              <w:right w:w="100" w:type="dxa"/>
            </w:tcMar>
          </w:tcPr>
          <w:p w14:paraId="177CE51A" w14:textId="77777777" w:rsidR="00E33BFD" w:rsidRDefault="00E33BFD">
            <w:pPr>
              <w:widowControl w:val="0"/>
              <w:pBdr>
                <w:top w:val="nil"/>
                <w:left w:val="nil"/>
                <w:bottom w:val="nil"/>
                <w:right w:val="nil"/>
                <w:between w:val="nil"/>
              </w:pBdr>
              <w:spacing w:after="0" w:line="240" w:lineRule="auto"/>
              <w:rPr>
                <w:rFonts w:ascii="Arial" w:eastAsia="Arial" w:hAnsi="Arial" w:cs="Arial"/>
                <w:b/>
              </w:rPr>
            </w:pPr>
          </w:p>
        </w:tc>
        <w:tc>
          <w:tcPr>
            <w:tcW w:w="6795" w:type="dxa"/>
            <w:shd w:val="clear" w:color="auto" w:fill="auto"/>
            <w:tcMar>
              <w:top w:w="100" w:type="dxa"/>
              <w:left w:w="100" w:type="dxa"/>
              <w:bottom w:w="100" w:type="dxa"/>
              <w:right w:w="100" w:type="dxa"/>
            </w:tcMar>
          </w:tcPr>
          <w:p w14:paraId="2D6DD6CF" w14:textId="77777777" w:rsidR="00E33BFD" w:rsidRDefault="00435E3C">
            <w:pPr>
              <w:spacing w:after="0" w:line="276" w:lineRule="auto"/>
              <w:rPr>
                <w:rFonts w:ascii="Arial" w:eastAsia="Arial" w:hAnsi="Arial" w:cs="Arial"/>
              </w:rPr>
            </w:pPr>
            <w:r>
              <w:rPr>
                <w:rFonts w:ascii="Arial" w:eastAsia="Arial" w:hAnsi="Arial" w:cs="Arial"/>
                <w:color w:val="0F1419"/>
              </w:rPr>
              <w:t xml:space="preserve">Calling </w:t>
            </w:r>
            <w:proofErr w:type="spellStart"/>
            <w:r>
              <w:rPr>
                <w:rFonts w:ascii="Arial" w:eastAsia="Arial" w:hAnsi="Arial" w:cs="Arial"/>
                <w:color w:val="0F1419"/>
              </w:rPr>
              <w:t>speciality</w:t>
            </w:r>
            <w:proofErr w:type="spellEnd"/>
            <w:r>
              <w:rPr>
                <w:rFonts w:ascii="Arial" w:eastAsia="Arial" w:hAnsi="Arial" w:cs="Arial"/>
                <w:color w:val="0F1419"/>
              </w:rPr>
              <w:t xml:space="preserve"> trainees in London and KSS! </w:t>
            </w:r>
            <w:r>
              <w:rPr>
                <w:rFonts w:ascii="Arial" w:eastAsia="Arial" w:hAnsi="Arial" w:cs="Arial"/>
                <w:color w:val="1D9BF0"/>
              </w:rPr>
              <w:t>@AI4</w:t>
            </w:r>
            <w:proofErr w:type="gramStart"/>
            <w:r>
              <w:rPr>
                <w:rFonts w:ascii="Arial" w:eastAsia="Arial" w:hAnsi="Arial" w:cs="Arial"/>
                <w:color w:val="1D9BF0"/>
              </w:rPr>
              <w:t>VBH</w:t>
            </w:r>
            <w:r>
              <w:rPr>
                <w:rFonts w:ascii="Arial" w:eastAsia="Arial" w:hAnsi="Arial" w:cs="Arial"/>
                <w:color w:val="0F1419"/>
              </w:rPr>
              <w:t xml:space="preserve">  are</w:t>
            </w:r>
            <w:proofErr w:type="gramEnd"/>
            <w:r>
              <w:rPr>
                <w:rFonts w:ascii="Arial" w:eastAsia="Arial" w:hAnsi="Arial" w:cs="Arial"/>
                <w:color w:val="0F1419"/>
              </w:rPr>
              <w:t xml:space="preserve"> recruiting Fellowships in Clinical Artificial Intelligence, supported by </w:t>
            </w:r>
            <w:r>
              <w:rPr>
                <w:rFonts w:ascii="Arial" w:eastAsia="Arial" w:hAnsi="Arial" w:cs="Arial"/>
                <w:color w:val="1D9BF0"/>
              </w:rPr>
              <w:t>@NHS_HealthEdEng</w:t>
            </w:r>
            <w:r>
              <w:rPr>
                <w:rFonts w:ascii="Arial" w:eastAsia="Arial" w:hAnsi="Arial" w:cs="Arial"/>
                <w:color w:val="0F1419"/>
              </w:rPr>
              <w:t xml:space="preserve">. Gain expertise deploying state-of-the-art AI in live hospital workflows. Deadline 30Jan22. Info: </w:t>
            </w:r>
            <w:hyperlink r:id="rId16">
              <w:r>
                <w:rPr>
                  <w:rFonts w:ascii="Arial" w:eastAsia="Arial" w:hAnsi="Arial" w:cs="Arial"/>
                  <w:color w:val="1155CC"/>
                  <w:u w:val="single"/>
                </w:rPr>
                <w:t>https://bit.ly/3f6xee3m</w:t>
              </w:r>
            </w:hyperlink>
            <w:r>
              <w:rPr>
                <w:rFonts w:ascii="Arial" w:eastAsia="Arial" w:hAnsi="Arial" w:cs="Arial"/>
                <w:color w:val="0F1419"/>
              </w:rPr>
              <w:t xml:space="preserve"> </w:t>
            </w:r>
          </w:p>
        </w:tc>
      </w:tr>
      <w:tr w:rsidR="00E33BFD" w14:paraId="2AC4CFD7" w14:textId="77777777">
        <w:tc>
          <w:tcPr>
            <w:tcW w:w="2325" w:type="dxa"/>
            <w:shd w:val="clear" w:color="auto" w:fill="auto"/>
            <w:tcMar>
              <w:top w:w="100" w:type="dxa"/>
              <w:left w:w="100" w:type="dxa"/>
              <w:bottom w:w="100" w:type="dxa"/>
              <w:right w:w="100" w:type="dxa"/>
            </w:tcMar>
          </w:tcPr>
          <w:p w14:paraId="697E785D" w14:textId="77777777" w:rsidR="00E33BFD" w:rsidRDefault="00E33BFD">
            <w:pPr>
              <w:widowControl w:val="0"/>
              <w:pBdr>
                <w:top w:val="nil"/>
                <w:left w:val="nil"/>
                <w:bottom w:val="nil"/>
                <w:right w:val="nil"/>
                <w:between w:val="nil"/>
              </w:pBdr>
              <w:spacing w:after="0" w:line="240" w:lineRule="auto"/>
              <w:rPr>
                <w:rFonts w:ascii="Arial" w:eastAsia="Arial" w:hAnsi="Arial" w:cs="Arial"/>
                <w:b/>
                <w:color w:val="0F1419"/>
              </w:rPr>
            </w:pPr>
          </w:p>
        </w:tc>
        <w:tc>
          <w:tcPr>
            <w:tcW w:w="6795" w:type="dxa"/>
            <w:shd w:val="clear" w:color="auto" w:fill="auto"/>
            <w:tcMar>
              <w:top w:w="100" w:type="dxa"/>
              <w:left w:w="100" w:type="dxa"/>
              <w:bottom w:w="100" w:type="dxa"/>
              <w:right w:w="100" w:type="dxa"/>
            </w:tcMar>
          </w:tcPr>
          <w:p w14:paraId="33DC7016" w14:textId="77777777" w:rsidR="00E33BFD" w:rsidRDefault="00435E3C">
            <w:pPr>
              <w:spacing w:after="0" w:line="276" w:lineRule="auto"/>
              <w:rPr>
                <w:rFonts w:ascii="Arial" w:eastAsia="Arial" w:hAnsi="Arial" w:cs="Arial"/>
                <w:color w:val="0F1419"/>
                <w:sz w:val="14"/>
                <w:szCs w:val="14"/>
              </w:rPr>
            </w:pPr>
            <w:r>
              <w:rPr>
                <w:rFonts w:ascii="Arial" w:eastAsia="Arial" w:hAnsi="Arial" w:cs="Arial"/>
                <w:color w:val="0F1419"/>
              </w:rPr>
              <w:t xml:space="preserve">Apply now: </w:t>
            </w:r>
            <w:r>
              <w:rPr>
                <w:rFonts w:ascii="Arial" w:eastAsia="Arial" w:hAnsi="Arial" w:cs="Arial"/>
                <w:color w:val="1D9BF0"/>
              </w:rPr>
              <w:t>@AI4VBH</w:t>
            </w:r>
            <w:r>
              <w:rPr>
                <w:rFonts w:ascii="Arial" w:eastAsia="Arial" w:hAnsi="Arial" w:cs="Arial"/>
                <w:color w:val="0F1419"/>
              </w:rPr>
              <w:t xml:space="preserve"> Fellowships in Clinical Artificial Intelligence- 1yr post @ 2d/</w:t>
            </w:r>
            <w:proofErr w:type="spellStart"/>
            <w:r>
              <w:rPr>
                <w:rFonts w:ascii="Arial" w:eastAsia="Arial" w:hAnsi="Arial" w:cs="Arial"/>
                <w:color w:val="0F1419"/>
              </w:rPr>
              <w:t>wk</w:t>
            </w:r>
            <w:proofErr w:type="spellEnd"/>
            <w:r>
              <w:rPr>
                <w:rFonts w:ascii="Arial" w:eastAsia="Arial" w:hAnsi="Arial" w:cs="Arial"/>
                <w:color w:val="0F1419"/>
              </w:rPr>
              <w:t xml:space="preserve">, starts May. Open to specialty trainees in London &amp; KSS.  </w:t>
            </w:r>
            <w:r>
              <w:rPr>
                <w:rFonts w:ascii="Arial" w:eastAsia="Arial" w:hAnsi="Arial" w:cs="Arial"/>
                <w:color w:val="1D9BF0"/>
              </w:rPr>
              <w:t>@NHS_HealthEdEng</w:t>
            </w:r>
            <w:r>
              <w:rPr>
                <w:rFonts w:ascii="Arial" w:eastAsia="Arial" w:hAnsi="Arial" w:cs="Arial"/>
                <w:color w:val="0F1419"/>
              </w:rPr>
              <w:t xml:space="preserve"> supported. Gain expertise deploying state-of-the-art AI in live hospital workflows. More info: </w:t>
            </w:r>
            <w:r>
              <w:rPr>
                <w:rFonts w:ascii="Arial" w:eastAsia="Arial" w:hAnsi="Arial" w:cs="Arial"/>
                <w:color w:val="1D9BF0"/>
              </w:rPr>
              <w:t>https://bit.ly/3f6xee3</w:t>
            </w:r>
            <w:r>
              <w:rPr>
                <w:rFonts w:ascii="Arial" w:eastAsia="Arial" w:hAnsi="Arial" w:cs="Arial"/>
                <w:color w:val="0F1419"/>
              </w:rPr>
              <w:t xml:space="preserve"> </w:t>
            </w:r>
          </w:p>
        </w:tc>
      </w:tr>
      <w:tr w:rsidR="00E33BFD" w14:paraId="25C9C08A" w14:textId="77777777">
        <w:tc>
          <w:tcPr>
            <w:tcW w:w="2325" w:type="dxa"/>
            <w:shd w:val="clear" w:color="auto" w:fill="auto"/>
            <w:tcMar>
              <w:top w:w="100" w:type="dxa"/>
              <w:left w:w="100" w:type="dxa"/>
              <w:bottom w:w="100" w:type="dxa"/>
              <w:right w:w="100" w:type="dxa"/>
            </w:tcMar>
          </w:tcPr>
          <w:p w14:paraId="5B662865" w14:textId="77777777" w:rsidR="00E33BFD" w:rsidRDefault="00E33BFD" w:rsidP="00435E3C">
            <w:pPr>
              <w:rPr>
                <w:rFonts w:ascii="Arial" w:eastAsia="Arial" w:hAnsi="Arial" w:cs="Arial"/>
                <w:b/>
              </w:rPr>
            </w:pPr>
          </w:p>
        </w:tc>
        <w:tc>
          <w:tcPr>
            <w:tcW w:w="6795" w:type="dxa"/>
            <w:shd w:val="clear" w:color="auto" w:fill="auto"/>
            <w:tcMar>
              <w:top w:w="100" w:type="dxa"/>
              <w:left w:w="100" w:type="dxa"/>
              <w:bottom w:w="100" w:type="dxa"/>
              <w:right w:w="100" w:type="dxa"/>
            </w:tcMar>
          </w:tcPr>
          <w:p w14:paraId="79289ADB" w14:textId="77777777" w:rsidR="00E33BFD" w:rsidRDefault="00435E3C" w:rsidP="00435E3C">
            <w:pPr>
              <w:spacing w:after="0" w:line="276" w:lineRule="auto"/>
              <w:rPr>
                <w:rFonts w:ascii="Arial" w:eastAsia="Arial" w:hAnsi="Arial" w:cs="Arial"/>
              </w:rPr>
            </w:pPr>
            <w:r>
              <w:rPr>
                <w:rFonts w:ascii="Arial" w:eastAsia="Arial" w:hAnsi="Arial" w:cs="Arial"/>
                <w:color w:val="0F1419"/>
              </w:rPr>
              <w:t xml:space="preserve">If you are a </w:t>
            </w:r>
            <w:proofErr w:type="spellStart"/>
            <w:r>
              <w:rPr>
                <w:rFonts w:ascii="Arial" w:eastAsia="Arial" w:hAnsi="Arial" w:cs="Arial"/>
                <w:color w:val="0F1419"/>
              </w:rPr>
              <w:t>speciality</w:t>
            </w:r>
            <w:proofErr w:type="spellEnd"/>
            <w:r>
              <w:rPr>
                <w:rFonts w:ascii="Arial" w:eastAsia="Arial" w:hAnsi="Arial" w:cs="Arial"/>
                <w:color w:val="0F1419"/>
              </w:rPr>
              <w:t xml:space="preserve"> trainee apply now for the first Fellowships in Clinical Artificial Intelligence, working on </w:t>
            </w:r>
            <w:r>
              <w:rPr>
                <w:rFonts w:ascii="Arial" w:eastAsia="Arial" w:hAnsi="Arial" w:cs="Arial"/>
                <w:color w:val="1D9BF0"/>
              </w:rPr>
              <w:t>@AI4VBH</w:t>
            </w:r>
            <w:r>
              <w:rPr>
                <w:rFonts w:ascii="Arial" w:eastAsia="Arial" w:hAnsi="Arial" w:cs="Arial"/>
                <w:color w:val="0F1419"/>
              </w:rPr>
              <w:t xml:space="preserve"> </w:t>
            </w:r>
            <w:r>
              <w:rPr>
                <w:rFonts w:ascii="Arial" w:eastAsia="Arial" w:hAnsi="Arial" w:cs="Arial"/>
                <w:color w:val="1D9BF0"/>
              </w:rPr>
              <w:t>#AI</w:t>
            </w:r>
            <w:r>
              <w:rPr>
                <w:rFonts w:ascii="Arial" w:eastAsia="Arial" w:hAnsi="Arial" w:cs="Arial"/>
                <w:color w:val="0F1419"/>
              </w:rPr>
              <w:t xml:space="preserve"> platforms. Gain expertise deploying state-of-the-art AI in live hospital workflows. Starts May 22, deadline 30 Jan 22. Info: </w:t>
            </w:r>
            <w:hyperlink r:id="rId17">
              <w:r>
                <w:rPr>
                  <w:rFonts w:ascii="Arial" w:eastAsia="Arial" w:hAnsi="Arial" w:cs="Arial"/>
                  <w:color w:val="1155CC"/>
                  <w:u w:val="single"/>
                </w:rPr>
                <w:t>https://bit.ly/3f6xee3</w:t>
              </w:r>
            </w:hyperlink>
            <w:r>
              <w:rPr>
                <w:rFonts w:ascii="Arial" w:eastAsia="Arial" w:hAnsi="Arial" w:cs="Arial"/>
                <w:color w:val="0F1419"/>
              </w:rPr>
              <w:t xml:space="preserve"> </w:t>
            </w:r>
          </w:p>
        </w:tc>
      </w:tr>
      <w:tr w:rsidR="00E33BFD" w14:paraId="23F5EDB1" w14:textId="77777777">
        <w:tc>
          <w:tcPr>
            <w:tcW w:w="2325" w:type="dxa"/>
            <w:shd w:val="clear" w:color="auto" w:fill="auto"/>
            <w:tcMar>
              <w:top w:w="100" w:type="dxa"/>
              <w:left w:w="100" w:type="dxa"/>
              <w:bottom w:w="100" w:type="dxa"/>
              <w:right w:w="100" w:type="dxa"/>
            </w:tcMar>
          </w:tcPr>
          <w:p w14:paraId="47EC4713" w14:textId="77777777" w:rsidR="00E33BFD" w:rsidRDefault="00E33BFD">
            <w:pPr>
              <w:rPr>
                <w:rFonts w:ascii="Arial" w:eastAsia="Arial" w:hAnsi="Arial" w:cs="Arial"/>
                <w:b/>
                <w:color w:val="0F1419"/>
              </w:rPr>
            </w:pPr>
          </w:p>
        </w:tc>
        <w:tc>
          <w:tcPr>
            <w:tcW w:w="6795" w:type="dxa"/>
            <w:shd w:val="clear" w:color="auto" w:fill="auto"/>
            <w:tcMar>
              <w:top w:w="100" w:type="dxa"/>
              <w:left w:w="100" w:type="dxa"/>
              <w:bottom w:w="100" w:type="dxa"/>
              <w:right w:w="100" w:type="dxa"/>
            </w:tcMar>
          </w:tcPr>
          <w:p w14:paraId="4E6F6EAE" w14:textId="77777777" w:rsidR="00E33BFD" w:rsidRDefault="00435E3C">
            <w:pPr>
              <w:spacing w:after="0" w:line="276" w:lineRule="auto"/>
              <w:rPr>
                <w:rFonts w:ascii="Arial" w:eastAsia="Arial" w:hAnsi="Arial" w:cs="Arial"/>
                <w:color w:val="0F1419"/>
              </w:rPr>
            </w:pPr>
            <w:r>
              <w:rPr>
                <w:rFonts w:ascii="Arial" w:eastAsia="Arial" w:hAnsi="Arial" w:cs="Arial"/>
                <w:color w:val="0F1419"/>
              </w:rPr>
              <w:t xml:space="preserve">We are pleased to announce the first Fellowships in Clinical Artificial Intelligence, alongside </w:t>
            </w:r>
            <w:r>
              <w:rPr>
                <w:rFonts w:ascii="Arial" w:eastAsia="Arial" w:hAnsi="Arial" w:cs="Arial"/>
                <w:color w:val="1D9BF0"/>
              </w:rPr>
              <w:t>@AI4VBH</w:t>
            </w:r>
            <w:r>
              <w:rPr>
                <w:rFonts w:ascii="Arial" w:eastAsia="Arial" w:hAnsi="Arial" w:cs="Arial"/>
                <w:color w:val="0F1419"/>
              </w:rPr>
              <w:t xml:space="preserve">. Open to specialty trainees in London and KSS, gain expertise deploying state-of-the-art AI in live hospital workflows. Deadline 30 Jan 22. </w:t>
            </w:r>
            <w:hyperlink r:id="rId18">
              <w:r>
                <w:rPr>
                  <w:rFonts w:ascii="Arial" w:eastAsia="Arial" w:hAnsi="Arial" w:cs="Arial"/>
                  <w:color w:val="1155CC"/>
                  <w:u w:val="single"/>
                </w:rPr>
                <w:t>https://bit.ly/3f6xee3</w:t>
              </w:r>
            </w:hyperlink>
            <w:r>
              <w:rPr>
                <w:rFonts w:ascii="Arial" w:eastAsia="Arial" w:hAnsi="Arial" w:cs="Arial"/>
                <w:color w:val="0F1419"/>
              </w:rPr>
              <w:t xml:space="preserve"> </w:t>
            </w:r>
          </w:p>
        </w:tc>
      </w:tr>
      <w:tr w:rsidR="00E33BFD" w14:paraId="37684FA6" w14:textId="77777777">
        <w:tc>
          <w:tcPr>
            <w:tcW w:w="2325" w:type="dxa"/>
            <w:shd w:val="clear" w:color="auto" w:fill="auto"/>
            <w:tcMar>
              <w:top w:w="100" w:type="dxa"/>
              <w:left w:w="100" w:type="dxa"/>
              <w:bottom w:w="100" w:type="dxa"/>
              <w:right w:w="100" w:type="dxa"/>
            </w:tcMar>
          </w:tcPr>
          <w:p w14:paraId="2CAC6908" w14:textId="77777777" w:rsidR="00E33BFD" w:rsidRDefault="00E33BFD">
            <w:pPr>
              <w:rPr>
                <w:rFonts w:ascii="Arial" w:eastAsia="Arial" w:hAnsi="Arial" w:cs="Arial"/>
                <w:b/>
                <w:color w:val="0F1419"/>
              </w:rPr>
            </w:pPr>
          </w:p>
        </w:tc>
        <w:tc>
          <w:tcPr>
            <w:tcW w:w="6795" w:type="dxa"/>
            <w:shd w:val="clear" w:color="auto" w:fill="auto"/>
            <w:tcMar>
              <w:top w:w="100" w:type="dxa"/>
              <w:left w:w="100" w:type="dxa"/>
              <w:bottom w:w="100" w:type="dxa"/>
              <w:right w:w="100" w:type="dxa"/>
            </w:tcMar>
          </w:tcPr>
          <w:p w14:paraId="6D46278D" w14:textId="77777777" w:rsidR="00E33BFD" w:rsidRDefault="00435E3C">
            <w:pPr>
              <w:spacing w:after="0" w:line="276" w:lineRule="auto"/>
              <w:rPr>
                <w:rFonts w:ascii="Arial" w:eastAsia="Arial" w:hAnsi="Arial" w:cs="Arial"/>
                <w:color w:val="0F1419"/>
              </w:rPr>
            </w:pPr>
            <w:r>
              <w:rPr>
                <w:rFonts w:ascii="Roboto" w:eastAsia="Roboto" w:hAnsi="Roboto" w:cs="Roboto"/>
                <w:b/>
                <w:noProof/>
                <w:color w:val="0F1419"/>
                <w:sz w:val="30"/>
                <w:szCs w:val="30"/>
                <w:lang w:val="en-GB"/>
              </w:rPr>
              <w:drawing>
                <wp:inline distT="114300" distB="114300" distL="114300" distR="114300" wp14:anchorId="2B8EB43E" wp14:editId="1CA5837F">
                  <wp:extent cx="4305300" cy="24257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a:stretch>
                            <a:fillRect/>
                          </a:stretch>
                        </pic:blipFill>
                        <pic:spPr>
                          <a:xfrm>
                            <a:off x="0" y="0"/>
                            <a:ext cx="4305300" cy="2425700"/>
                          </a:xfrm>
                          <a:prstGeom prst="rect">
                            <a:avLst/>
                          </a:prstGeom>
                          <a:ln/>
                        </pic:spPr>
                      </pic:pic>
                    </a:graphicData>
                  </a:graphic>
                </wp:inline>
              </w:drawing>
            </w:r>
          </w:p>
        </w:tc>
      </w:tr>
      <w:tr w:rsidR="00E33BFD" w14:paraId="6B212E3A" w14:textId="77777777">
        <w:tc>
          <w:tcPr>
            <w:tcW w:w="2325" w:type="dxa"/>
            <w:shd w:val="clear" w:color="auto" w:fill="auto"/>
            <w:tcMar>
              <w:top w:w="100" w:type="dxa"/>
              <w:left w:w="100" w:type="dxa"/>
              <w:bottom w:w="100" w:type="dxa"/>
              <w:right w:w="100" w:type="dxa"/>
            </w:tcMar>
          </w:tcPr>
          <w:p w14:paraId="37C45DDC" w14:textId="77777777" w:rsidR="00E33BFD" w:rsidRDefault="00E33BFD">
            <w:pPr>
              <w:rPr>
                <w:rFonts w:ascii="Arial" w:eastAsia="Arial" w:hAnsi="Arial" w:cs="Arial"/>
                <w:b/>
                <w:color w:val="0F1419"/>
              </w:rPr>
            </w:pPr>
          </w:p>
        </w:tc>
        <w:tc>
          <w:tcPr>
            <w:tcW w:w="6795" w:type="dxa"/>
            <w:shd w:val="clear" w:color="auto" w:fill="auto"/>
            <w:tcMar>
              <w:top w:w="100" w:type="dxa"/>
              <w:left w:w="100" w:type="dxa"/>
              <w:bottom w:w="100" w:type="dxa"/>
              <w:right w:w="100" w:type="dxa"/>
            </w:tcMar>
          </w:tcPr>
          <w:p w14:paraId="03519080" w14:textId="77777777" w:rsidR="00E33BFD" w:rsidRDefault="00435E3C">
            <w:pPr>
              <w:spacing w:after="0" w:line="276" w:lineRule="auto"/>
              <w:rPr>
                <w:rFonts w:ascii="Roboto" w:eastAsia="Roboto" w:hAnsi="Roboto" w:cs="Roboto"/>
                <w:b/>
                <w:color w:val="0F1419"/>
                <w:sz w:val="30"/>
                <w:szCs w:val="30"/>
              </w:rPr>
            </w:pPr>
            <w:r>
              <w:rPr>
                <w:rFonts w:ascii="Roboto" w:eastAsia="Roboto" w:hAnsi="Roboto" w:cs="Roboto"/>
                <w:i/>
                <w:noProof/>
                <w:color w:val="0F1419"/>
                <w:sz w:val="30"/>
                <w:szCs w:val="30"/>
                <w:lang w:val="en-GB"/>
              </w:rPr>
              <w:drawing>
                <wp:inline distT="114300" distB="114300" distL="114300" distR="114300" wp14:anchorId="14B251DE" wp14:editId="17FB6401">
                  <wp:extent cx="4181475" cy="2349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4181475" cy="2349500"/>
                          </a:xfrm>
                          <a:prstGeom prst="rect">
                            <a:avLst/>
                          </a:prstGeom>
                          <a:ln/>
                        </pic:spPr>
                      </pic:pic>
                    </a:graphicData>
                  </a:graphic>
                </wp:inline>
              </w:drawing>
            </w:r>
          </w:p>
        </w:tc>
      </w:tr>
      <w:tr w:rsidR="00E33BFD" w14:paraId="247A3397" w14:textId="77777777">
        <w:tc>
          <w:tcPr>
            <w:tcW w:w="2325" w:type="dxa"/>
            <w:shd w:val="clear" w:color="auto" w:fill="auto"/>
            <w:tcMar>
              <w:top w:w="100" w:type="dxa"/>
              <w:left w:w="100" w:type="dxa"/>
              <w:bottom w:w="100" w:type="dxa"/>
              <w:right w:w="100" w:type="dxa"/>
            </w:tcMar>
          </w:tcPr>
          <w:p w14:paraId="72F75BF5" w14:textId="77777777" w:rsidR="00E33BFD" w:rsidRDefault="00435E3C">
            <w:pPr>
              <w:rPr>
                <w:rFonts w:ascii="Arial" w:eastAsia="Arial" w:hAnsi="Arial" w:cs="Arial"/>
                <w:b/>
                <w:color w:val="0F1419"/>
              </w:rPr>
            </w:pPr>
            <w:r>
              <w:rPr>
                <w:rFonts w:ascii="Arial" w:eastAsia="Arial" w:hAnsi="Arial" w:cs="Arial"/>
                <w:b/>
                <w:color w:val="0F1419"/>
              </w:rPr>
              <w:t xml:space="preserve">LinkedIn: </w:t>
            </w:r>
          </w:p>
        </w:tc>
        <w:tc>
          <w:tcPr>
            <w:tcW w:w="6795" w:type="dxa"/>
            <w:shd w:val="clear" w:color="auto" w:fill="auto"/>
            <w:tcMar>
              <w:top w:w="100" w:type="dxa"/>
              <w:left w:w="100" w:type="dxa"/>
              <w:bottom w:w="100" w:type="dxa"/>
              <w:right w:w="100" w:type="dxa"/>
            </w:tcMar>
          </w:tcPr>
          <w:p w14:paraId="168FC4B6" w14:textId="77777777" w:rsidR="00E33BFD" w:rsidRDefault="004950E7">
            <w:pPr>
              <w:spacing w:after="0" w:line="276" w:lineRule="auto"/>
              <w:rPr>
                <w:rFonts w:ascii="Arial" w:eastAsia="Arial" w:hAnsi="Arial" w:cs="Arial"/>
                <w:color w:val="0F1419"/>
              </w:rPr>
            </w:pPr>
            <w:hyperlink r:id="rId21">
              <w:r w:rsidR="00435E3C">
                <w:rPr>
                  <w:rFonts w:ascii="Arial" w:eastAsia="Arial" w:hAnsi="Arial" w:cs="Arial"/>
                  <w:color w:val="1155CC"/>
                  <w:u w:val="single"/>
                </w:rPr>
                <w:t>https://www.linkedin.com/feed/update/urn:li:activity:6886602783290654720</w:t>
              </w:r>
            </w:hyperlink>
            <w:r w:rsidR="00435E3C">
              <w:rPr>
                <w:rFonts w:ascii="Arial" w:eastAsia="Arial" w:hAnsi="Arial" w:cs="Arial"/>
                <w:color w:val="0F1419"/>
              </w:rPr>
              <w:t xml:space="preserve"> </w:t>
            </w:r>
          </w:p>
        </w:tc>
      </w:tr>
    </w:tbl>
    <w:p w14:paraId="7F19E78A" w14:textId="77777777" w:rsidR="00E33BFD" w:rsidRDefault="00E33BFD">
      <w:pPr>
        <w:rPr>
          <w:b/>
        </w:rPr>
      </w:pPr>
    </w:p>
    <w:p w14:paraId="1FD4A879" w14:textId="77777777" w:rsidR="00E33BFD" w:rsidRDefault="00E33BFD"/>
    <w:p w14:paraId="3C4FEFDE" w14:textId="77777777" w:rsidR="00E33BFD" w:rsidRDefault="00E33BFD"/>
    <w:p w14:paraId="61B1DD2E" w14:textId="77777777" w:rsidR="00E33BFD" w:rsidRDefault="00E33BFD"/>
    <w:sectPr w:rsidR="00E33BF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FD"/>
    <w:rsid w:val="00435E3C"/>
    <w:rsid w:val="004950E7"/>
    <w:rsid w:val="00E33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5EA3"/>
  <w15:docId w15:val="{ECE7A904-C29B-4965-80FD-1EB374E8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FA5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teams.microsoft.com/registration/FM9wg_MWFky4PHJAcWVDVg,nSYVl_uJU0S1Egym7u47nQ,Rv0ocHkn1Ee2s1c3wVUfDw,SxNBlWS8pkmv527dipZn0w,dvVZDD-s30-UEBVvXE6jxg,o-iIFHY9YkaTKBVdljeE8A?mode=read&amp;tenantId=8370cf14-16f3-4c16-b83c-724071654356" TargetMode="External"/><Relationship Id="rId18" Type="http://schemas.openxmlformats.org/officeDocument/2006/relationships/hyperlink" Target="https://bit.ly/3f6xee3" TargetMode="External"/><Relationship Id="rId3" Type="http://schemas.openxmlformats.org/officeDocument/2006/relationships/customXml" Target="../customXml/item3.xml"/><Relationship Id="rId21" Type="http://schemas.openxmlformats.org/officeDocument/2006/relationships/hyperlink" Target="https://www.linkedin.com/feed/update/urn:li:activity:6886602783290654720" TargetMode="External"/><Relationship Id="rId7" Type="http://schemas.openxmlformats.org/officeDocument/2006/relationships/webSettings" Target="webSettings.xml"/><Relationship Id="rId12" Type="http://schemas.openxmlformats.org/officeDocument/2006/relationships/hyperlink" Target="https://aicentre.co.uk/news-and-events/news/applications-open-fellows-clinical-artificial-intelligence" TargetMode="External"/><Relationship Id="rId17" Type="http://schemas.openxmlformats.org/officeDocument/2006/relationships/hyperlink" Target="https://bit.ly/3f6xee3" TargetMode="External"/><Relationship Id="rId2" Type="http://schemas.openxmlformats.org/officeDocument/2006/relationships/customXml" Target="../customXml/item2.xml"/><Relationship Id="rId16" Type="http://schemas.openxmlformats.org/officeDocument/2006/relationships/hyperlink" Target="https://bit.ly/3f6xee3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centre.co.uk/news-and-events/news/applications-open-fellows-clinical-artificial-intelligence" TargetMode="External"/><Relationship Id="rId5" Type="http://schemas.openxmlformats.org/officeDocument/2006/relationships/styles" Target="styles.xml"/><Relationship Id="rId15" Type="http://schemas.openxmlformats.org/officeDocument/2006/relationships/hyperlink" Target="https://bit.ly/3HHqVdg" TargetMode="External"/><Relationship Id="rId23" Type="http://schemas.openxmlformats.org/officeDocument/2006/relationships/theme" Target="theme/theme1.xml"/><Relationship Id="rId10" Type="http://schemas.openxmlformats.org/officeDocument/2006/relationships/hyperlink" Target="https://aicentre.co.uk/news-and-events/news/applications-open-fellows-clinical-artificial-intelligence" TargetMode="Externa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hyperlink" Target="https://aicentre.co.uk/news-and-events/news/applications-open-fellows-clinical-artificial-intelligence" TargetMode="External"/><Relationship Id="rId14" Type="http://schemas.openxmlformats.org/officeDocument/2006/relationships/hyperlink" Target="https://bit.ly/3HHqVd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aWMCTLfLrtJ9x7w6B+wHsrRhcUg==">AMUW2mWZPuPpvYE4h7bDGn7dNOOsYevx5+6yxLA+G8szwGSVYjrc035L9j3YAu4nXC3cdAVIqcJ4eFtvmCqs92P/PCcSTHka1py1PcqcovdrKiIJJM5IYC8=</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5F0DEAFD2C48848BF355C72D7858B5E" ma:contentTypeVersion="15" ma:contentTypeDescription="Create a new document." ma:contentTypeScope="" ma:versionID="8d4c4183b2a3fbafb3e2fc0411a3bc17">
  <xsd:schema xmlns:xsd="http://www.w3.org/2001/XMLSchema" xmlns:xs="http://www.w3.org/2001/XMLSchema" xmlns:p="http://schemas.microsoft.com/office/2006/metadata/properties" xmlns:ns1="http://schemas.microsoft.com/sharepoint/v3" xmlns:ns2="4c2ea3c8-3baa-4480-8a56-9ad881061b64" xmlns:ns3="68515023-27b0-4acf-b55c-774e994ac5f1" targetNamespace="http://schemas.microsoft.com/office/2006/metadata/properties" ma:root="true" ma:fieldsID="365d6dfe18163753c286f562bea4e998" ns1:_="" ns2:_="" ns3:_="">
    <xsd:import namespace="http://schemas.microsoft.com/sharepoint/v3"/>
    <xsd:import namespace="4c2ea3c8-3baa-4480-8a56-9ad881061b64"/>
    <xsd:import namespace="68515023-27b0-4acf-b55c-774e994ac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ea3c8-3baa-4480-8a56-9ad881061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15023-27b0-4acf-b55c-774e994ac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45F60-28F9-4407-AE50-F69386AA498A}">
  <ds:schemaRefs>
    <ds:schemaRef ds:uri="http://schemas.microsoft.com/sharepoint/v3/contenttype/forms"/>
  </ds:schemaRefs>
</ds:datastoreItem>
</file>

<file path=customXml/itemProps2.xml><?xml version="1.0" encoding="utf-8"?>
<ds:datastoreItem xmlns:ds="http://schemas.openxmlformats.org/officeDocument/2006/customXml" ds:itemID="{1BBCDA4D-3CDC-46CA-B5BA-15215422E36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AEA31C6-4079-4394-A8EA-6922FE181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2ea3c8-3baa-4480-8a56-9ad881061b64"/>
    <ds:schemaRef ds:uri="68515023-27b0-4acf-b55c-774e994ac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D'Arcangelo, Dominica</dc:creator>
  <cp:lastModifiedBy>PILETSKA, Nataliya (IMPERIAL COLLEGE HEALTHCARE NHS TRUST)</cp:lastModifiedBy>
  <cp:revision>2</cp:revision>
  <dcterms:created xsi:type="dcterms:W3CDTF">2022-01-19T18:19:00Z</dcterms:created>
  <dcterms:modified xsi:type="dcterms:W3CDTF">2022-01-19T18:19:00Z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0x01010005F0DEAFD2C48848BF355C72D7858B5E</vt:lpwstr>
  </property>
</Properties>
</file>